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64" w:rsidRPr="00403B87" w:rsidRDefault="00C15364" w:rsidP="00C153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728E">
        <w:rPr>
          <w:rFonts w:ascii="Times New Roman" w:hAnsi="Times New Roman" w:cs="Times New Roman"/>
          <w:b/>
          <w:sz w:val="28"/>
          <w:szCs w:val="28"/>
        </w:rPr>
        <w:t>Метод</w:t>
      </w:r>
      <w:r>
        <w:rPr>
          <w:rFonts w:ascii="Times New Roman" w:hAnsi="Times New Roman" w:cs="Times New Roman"/>
          <w:b/>
          <w:sz w:val="28"/>
          <w:szCs w:val="28"/>
        </w:rPr>
        <w:t xml:space="preserve">ика организации работы </w:t>
      </w:r>
      <w:r w:rsidRPr="00B5728E">
        <w:rPr>
          <w:rFonts w:ascii="Times New Roman" w:hAnsi="Times New Roman" w:cs="Times New Roman"/>
          <w:b/>
          <w:sz w:val="28"/>
          <w:szCs w:val="28"/>
        </w:rPr>
        <w:t xml:space="preserve"> в технике квиллинг</w:t>
      </w:r>
    </w:p>
    <w:p w:rsidR="00C15364" w:rsidRDefault="00C15364" w:rsidP="00C153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364" w:rsidRDefault="00C15364" w:rsidP="00C15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4007BFA" wp14:editId="11A0F04D">
            <wp:simplePos x="0" y="0"/>
            <wp:positionH relativeFrom="column">
              <wp:posOffset>43815</wp:posOffset>
            </wp:positionH>
            <wp:positionV relativeFrom="paragraph">
              <wp:posOffset>207645</wp:posOffset>
            </wp:positionV>
            <wp:extent cx="1572895" cy="2097405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28E">
        <w:rPr>
          <w:rFonts w:ascii="Times New Roman" w:hAnsi="Times New Roman" w:cs="Times New Roman"/>
          <w:sz w:val="28"/>
          <w:szCs w:val="28"/>
        </w:rPr>
        <w:t xml:space="preserve">Трудовое обучение - обязательное условие и составная часть обучения, воспитания и развития ребёнка на начальной ступени общеобразовательной школы реализуется средствами разнообразной урочной и внеурочной деятельности учащихся. </w:t>
      </w:r>
    </w:p>
    <w:p w:rsidR="00C15364" w:rsidRPr="00B5728E" w:rsidRDefault="00C15364" w:rsidP="00C15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28E">
        <w:rPr>
          <w:rFonts w:ascii="Times New Roman" w:hAnsi="Times New Roman" w:cs="Times New Roman"/>
          <w:sz w:val="28"/>
          <w:szCs w:val="28"/>
        </w:rPr>
        <w:t xml:space="preserve">Основная цель образования заключается в том, чтобы готовить подрастающее поколение к будущему, к появлению новых возможностей, которые предоставляет жизнь. Способностью, которая позволяет эффективно реализовать эту цель, является творческое мышление. Стремление к творчеству характерно для начальной школы. Ведь начальная школа – это мир детства, надежд, где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62F8293" wp14:editId="47B141FB">
            <wp:simplePos x="0" y="0"/>
            <wp:positionH relativeFrom="column">
              <wp:posOffset>3339465</wp:posOffset>
            </wp:positionH>
            <wp:positionV relativeFrom="paragraph">
              <wp:posOffset>1527810</wp:posOffset>
            </wp:positionV>
            <wp:extent cx="2651760" cy="19875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28E">
        <w:rPr>
          <w:rFonts w:ascii="Times New Roman" w:hAnsi="Times New Roman" w:cs="Times New Roman"/>
          <w:sz w:val="28"/>
          <w:szCs w:val="28"/>
        </w:rPr>
        <w:t>почва творческой деятельности, наиболее благоприятна и где не угасает одухотворяющий поиск разума и добра. Трудовое обучение в начальной школе – важное средство творческого и эстетического развития детей. Уроки труда должны способствовать формированию у детей элементов технического и художественного мышления, а также конструкторских способностей.</w:t>
      </w:r>
    </w:p>
    <w:p w:rsidR="00C15364" w:rsidRPr="00B5728E" w:rsidRDefault="00C15364" w:rsidP="00C15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28E">
        <w:rPr>
          <w:rFonts w:ascii="Times New Roman" w:hAnsi="Times New Roman" w:cs="Times New Roman"/>
          <w:sz w:val="28"/>
          <w:szCs w:val="28"/>
        </w:rPr>
        <w:t xml:space="preserve">        Делая что–либо своими руками, дети развивают внимание и память, приучаются к аккуратности, настойчивости и терпению. Всё это поможет ребёнку в школе, особенно при овладении письмом. Занятия творчеством помогают развивать художественный вкус и логику, способствуют формированию пространственного воображения. Кроме того, у детей совершенствуется мелкая моторика рук, что очень важно для младших школьников. Творческие занятия не только развивают фантазию, но и дают </w:t>
      </w:r>
      <w:r w:rsidRPr="00B5728E">
        <w:rPr>
          <w:rFonts w:ascii="Times New Roman" w:hAnsi="Times New Roman" w:cs="Times New Roman"/>
          <w:sz w:val="28"/>
          <w:szCs w:val="28"/>
        </w:rPr>
        <w:lastRenderedPageBreak/>
        <w:t>ребёнку множество практических навыков. Умение что-нибудь сделать самому позволяет ребёнку чувствовать себя увереннее, избавляет от ощущения беспомощности в окружающем мире взрослых.</w:t>
      </w:r>
    </w:p>
    <w:p w:rsidR="00C15364" w:rsidRPr="00B5728E" w:rsidRDefault="00C15364" w:rsidP="00C15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3D0855" wp14:editId="1E759007">
            <wp:simplePos x="0" y="0"/>
            <wp:positionH relativeFrom="column">
              <wp:posOffset>-80010</wp:posOffset>
            </wp:positionH>
            <wp:positionV relativeFrom="paragraph">
              <wp:posOffset>-738505</wp:posOffset>
            </wp:positionV>
            <wp:extent cx="2581275" cy="373443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5728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аким образом, т</w:t>
      </w:r>
      <w:r w:rsidRPr="00B5728E">
        <w:rPr>
          <w:rFonts w:ascii="Times New Roman" w:hAnsi="Times New Roman" w:cs="Times New Roman"/>
          <w:sz w:val="28"/>
          <w:szCs w:val="28"/>
        </w:rPr>
        <w:t>руд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2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28E">
        <w:rPr>
          <w:rFonts w:ascii="Times New Roman" w:hAnsi="Times New Roman" w:cs="Times New Roman"/>
          <w:sz w:val="28"/>
          <w:szCs w:val="28"/>
        </w:rPr>
        <w:t>это творческая работа ребёнка с различными материалами, в процессе которой он создаёт полезные и эстетически значимые предметы и изделия для украшения быта.</w:t>
      </w:r>
    </w:p>
    <w:p w:rsidR="00C15364" w:rsidRPr="00B5728E" w:rsidRDefault="00C15364" w:rsidP="00C15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F232CCB" wp14:editId="237A2FD4">
            <wp:simplePos x="0" y="0"/>
            <wp:positionH relativeFrom="column">
              <wp:posOffset>959485</wp:posOffset>
            </wp:positionH>
            <wp:positionV relativeFrom="paragraph">
              <wp:posOffset>1751330</wp:posOffset>
            </wp:positionV>
            <wp:extent cx="2473325" cy="3838575"/>
            <wp:effectExtent l="0" t="0" r="317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28E">
        <w:rPr>
          <w:rFonts w:ascii="Times New Roman" w:hAnsi="Times New Roman" w:cs="Times New Roman"/>
          <w:sz w:val="28"/>
          <w:szCs w:val="28"/>
        </w:rPr>
        <w:t xml:space="preserve">         Для младших школьников самый доступный и легко поддающийся обработке материал</w:t>
      </w:r>
      <w:r>
        <w:rPr>
          <w:rFonts w:ascii="Times New Roman" w:hAnsi="Times New Roman" w:cs="Times New Roman"/>
          <w:sz w:val="28"/>
          <w:szCs w:val="28"/>
        </w:rPr>
        <w:t xml:space="preserve"> – это бумага. Данный</w:t>
      </w:r>
      <w:r w:rsidRPr="00B5728E">
        <w:rPr>
          <w:rFonts w:ascii="Times New Roman" w:hAnsi="Times New Roman" w:cs="Times New Roman"/>
          <w:sz w:val="28"/>
          <w:szCs w:val="28"/>
        </w:rPr>
        <w:t xml:space="preserve"> материал, о</w:t>
      </w:r>
      <w:r>
        <w:rPr>
          <w:rFonts w:ascii="Times New Roman" w:hAnsi="Times New Roman" w:cs="Times New Roman"/>
          <w:sz w:val="28"/>
          <w:szCs w:val="28"/>
        </w:rPr>
        <w:t xml:space="preserve">бладает </w:t>
      </w:r>
      <w:r w:rsidRPr="00B5728E">
        <w:rPr>
          <w:rFonts w:ascii="Times New Roman" w:hAnsi="Times New Roman" w:cs="Times New Roman"/>
          <w:sz w:val="28"/>
          <w:szCs w:val="28"/>
        </w:rPr>
        <w:t>конструктивными и пластическими свойствами. Изготовление изделий из бумаги способствует развитию мышц кистей рук, совершенствует глазомер у ребёнка, подготавливает его к выработке навыков письма, способствует эстетическому развитию детей, приобретение ими умений грамотно подбирать сочетания цветов бумаги, форм и размеров комплектующих изделий деталей.</w:t>
      </w:r>
    </w:p>
    <w:p w:rsidR="00C15364" w:rsidRDefault="00C15364" w:rsidP="00C15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28E">
        <w:rPr>
          <w:rFonts w:ascii="Times New Roman" w:hAnsi="Times New Roman" w:cs="Times New Roman"/>
          <w:sz w:val="28"/>
          <w:szCs w:val="28"/>
        </w:rPr>
        <w:t xml:space="preserve">       Из опыта работы с младшими школьниками </w:t>
      </w:r>
      <w:r>
        <w:rPr>
          <w:rFonts w:ascii="Times New Roman" w:hAnsi="Times New Roman" w:cs="Times New Roman"/>
          <w:sz w:val="28"/>
          <w:szCs w:val="28"/>
        </w:rPr>
        <w:t>следует вывод</w:t>
      </w:r>
      <w:r w:rsidRPr="00B5728E">
        <w:rPr>
          <w:rFonts w:ascii="Times New Roman" w:hAnsi="Times New Roman" w:cs="Times New Roman"/>
          <w:sz w:val="28"/>
          <w:szCs w:val="28"/>
        </w:rPr>
        <w:t xml:space="preserve">, что детям очень нравится выполнять изделия из полосок бумаги. Этот вид работы создаёт большие возможности для творчества детей. Обычно при получении бумажных полосок разной длины и ширины дети тут же начинают их непроизвольно скручивать, </w:t>
      </w:r>
      <w:r w:rsidRPr="00B5728E">
        <w:rPr>
          <w:rFonts w:ascii="Times New Roman" w:hAnsi="Times New Roman" w:cs="Times New Roman"/>
          <w:sz w:val="28"/>
          <w:szCs w:val="28"/>
        </w:rPr>
        <w:lastRenderedPageBreak/>
        <w:t>свивать, переплетать, перекрещивать, соединять одну с другой, в результате чего возникают разнообразные композиции.</w:t>
      </w:r>
    </w:p>
    <w:p w:rsidR="00C15364" w:rsidRDefault="00C15364" w:rsidP="00C15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28E">
        <w:rPr>
          <w:rFonts w:ascii="Times New Roman" w:hAnsi="Times New Roman" w:cs="Times New Roman"/>
          <w:sz w:val="28"/>
          <w:szCs w:val="28"/>
        </w:rPr>
        <w:t xml:space="preserve">     В начале первого учебного года </w:t>
      </w:r>
      <w:r>
        <w:rPr>
          <w:rFonts w:ascii="Times New Roman" w:hAnsi="Times New Roman" w:cs="Times New Roman"/>
          <w:sz w:val="28"/>
          <w:szCs w:val="28"/>
        </w:rPr>
        <w:t xml:space="preserve">рекомендуется проводить </w:t>
      </w:r>
      <w:r w:rsidRPr="00B5728E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детьми </w:t>
      </w:r>
      <w:r w:rsidRPr="00B5728E">
        <w:rPr>
          <w:rFonts w:ascii="Times New Roman" w:hAnsi="Times New Roman" w:cs="Times New Roman"/>
          <w:sz w:val="28"/>
          <w:szCs w:val="28"/>
        </w:rPr>
        <w:t>ряд тестов, диагностик по выявлению у них  способностей к разным видам деятельности. (А.И. Савенков «Карта одарённости», тестирование «Рисунок несуществующего животного» и т.д.),  з</w:t>
      </w:r>
      <w:r>
        <w:rPr>
          <w:rFonts w:ascii="Times New Roman" w:hAnsi="Times New Roman" w:cs="Times New Roman"/>
          <w:sz w:val="28"/>
          <w:szCs w:val="28"/>
        </w:rPr>
        <w:t>накомить</w:t>
      </w:r>
      <w:r w:rsidRPr="00B5728E">
        <w:rPr>
          <w:rFonts w:ascii="Times New Roman" w:hAnsi="Times New Roman" w:cs="Times New Roman"/>
          <w:sz w:val="28"/>
          <w:szCs w:val="28"/>
        </w:rPr>
        <w:t xml:space="preserve"> с готовыми изделиями из бумаги в технике квиллинг, с   положениями о выставках, конкурсах (сроки и условия проведения). На родительских собраниях </w:t>
      </w: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Pr="00B5728E">
        <w:rPr>
          <w:rFonts w:ascii="Times New Roman" w:hAnsi="Times New Roman" w:cs="Times New Roman"/>
          <w:sz w:val="28"/>
          <w:szCs w:val="28"/>
        </w:rPr>
        <w:t xml:space="preserve"> опрос родителей о наклонностях ребёнка, их предпочтениях, </w:t>
      </w:r>
      <w:r>
        <w:rPr>
          <w:rFonts w:ascii="Times New Roman" w:hAnsi="Times New Roman" w:cs="Times New Roman"/>
          <w:sz w:val="28"/>
          <w:szCs w:val="28"/>
        </w:rPr>
        <w:t>провести презентацию</w:t>
      </w:r>
      <w:r w:rsidRPr="00B572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B5728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Наследие</w:t>
      </w:r>
      <w:r w:rsidRPr="00B5728E">
        <w:rPr>
          <w:rFonts w:ascii="Times New Roman" w:hAnsi="Times New Roman" w:cs="Times New Roman"/>
          <w:sz w:val="28"/>
          <w:szCs w:val="28"/>
        </w:rPr>
        <w:t>», с демонстрацией готовых работ в данной те</w:t>
      </w:r>
      <w:r>
        <w:rPr>
          <w:rFonts w:ascii="Times New Roman" w:hAnsi="Times New Roman" w:cs="Times New Roman"/>
          <w:sz w:val="28"/>
          <w:szCs w:val="28"/>
        </w:rPr>
        <w:t>хнике.</w:t>
      </w:r>
    </w:p>
    <w:p w:rsidR="00C15364" w:rsidRDefault="00C15364" w:rsidP="00C15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 о</w:t>
      </w:r>
      <w:r w:rsidRPr="00B5728E">
        <w:rPr>
          <w:rFonts w:ascii="Times New Roman" w:hAnsi="Times New Roman" w:cs="Times New Roman"/>
          <w:sz w:val="28"/>
          <w:szCs w:val="28"/>
        </w:rPr>
        <w:t xml:space="preserve">рганизационно-методическое обеспечение программы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28E">
        <w:rPr>
          <w:rFonts w:ascii="Times New Roman" w:hAnsi="Times New Roman" w:cs="Times New Roman"/>
          <w:sz w:val="28"/>
          <w:szCs w:val="28"/>
        </w:rPr>
        <w:t xml:space="preserve">(возраст детей, сроки реализации, режим занятий, наполняемость групп).                                                 Программа </w:t>
      </w:r>
      <w:r>
        <w:rPr>
          <w:rFonts w:ascii="Times New Roman" w:hAnsi="Times New Roman" w:cs="Times New Roman"/>
          <w:sz w:val="28"/>
          <w:szCs w:val="28"/>
        </w:rPr>
        <w:t>«Наследие»</w:t>
      </w:r>
      <w:r w:rsidRPr="00B5728E">
        <w:rPr>
          <w:rFonts w:ascii="Times New Roman" w:hAnsi="Times New Roman" w:cs="Times New Roman"/>
          <w:sz w:val="28"/>
          <w:szCs w:val="28"/>
        </w:rPr>
        <w:t xml:space="preserve"> рассчитана на 4 года (с детьми начальной школы). Для успешного освоения программы занятия численность детей в группе </w:t>
      </w:r>
      <w:r>
        <w:rPr>
          <w:rFonts w:ascii="Times New Roman" w:hAnsi="Times New Roman" w:cs="Times New Roman"/>
          <w:sz w:val="28"/>
          <w:szCs w:val="28"/>
        </w:rPr>
        <w:t xml:space="preserve">составляет 25-30 </w:t>
      </w:r>
      <w:r w:rsidRPr="00B5728E">
        <w:rPr>
          <w:rFonts w:ascii="Times New Roman" w:hAnsi="Times New Roman" w:cs="Times New Roman"/>
          <w:sz w:val="28"/>
          <w:szCs w:val="28"/>
        </w:rPr>
        <w:t xml:space="preserve"> человек. Продолжительность занятия составляет 35</w:t>
      </w:r>
      <w:r>
        <w:rPr>
          <w:rFonts w:ascii="Times New Roman" w:hAnsi="Times New Roman" w:cs="Times New Roman"/>
          <w:sz w:val="28"/>
          <w:szCs w:val="28"/>
        </w:rPr>
        <w:t>-40</w:t>
      </w:r>
      <w:r w:rsidRPr="00B5728E">
        <w:rPr>
          <w:rFonts w:ascii="Times New Roman" w:hAnsi="Times New Roman" w:cs="Times New Roman"/>
          <w:sz w:val="28"/>
          <w:szCs w:val="28"/>
        </w:rPr>
        <w:t xml:space="preserve"> мин. Занятия проводятся два </w:t>
      </w:r>
      <w:r>
        <w:rPr>
          <w:rFonts w:ascii="Times New Roman" w:hAnsi="Times New Roman" w:cs="Times New Roman"/>
          <w:sz w:val="28"/>
          <w:szCs w:val="28"/>
        </w:rPr>
        <w:t>раза в месяц с сентября по май.</w:t>
      </w:r>
    </w:p>
    <w:p w:rsidR="00C15364" w:rsidRDefault="00C15364" w:rsidP="00C15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364" w:rsidRDefault="00C15364" w:rsidP="00C153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364" w:rsidRPr="00C71AC7" w:rsidRDefault="00C15364" w:rsidP="00C153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3360" behindDoc="0" locked="0" layoutInCell="1" allowOverlap="1" wp14:anchorId="2189A7D1" wp14:editId="38F7C190">
            <wp:simplePos x="0" y="0"/>
            <wp:positionH relativeFrom="column">
              <wp:posOffset>34290</wp:posOffset>
            </wp:positionH>
            <wp:positionV relativeFrom="paragraph">
              <wp:posOffset>234950</wp:posOffset>
            </wp:positionV>
            <wp:extent cx="2105025" cy="202882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1AC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Формы и методы занятий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традиционные, комбинированные и практические занятия; лекции, игры, праздники, конкурсы, конференции и другие.</w:t>
      </w:r>
    </w:p>
    <w:p w:rsidR="00C15364" w:rsidRPr="00C71AC7" w:rsidRDefault="00C15364" w:rsidP="00C153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Методы, в основе которых лежит способ организации занятия: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словесный (устное изложение, беседа, рассказ, лекция и т.д.)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наглядный (показ мультимедийных материалов, иллюстраций, наблюдение, показ (выполнение) педагогом, работа по образцу и др.)</w:t>
      </w:r>
      <w:proofErr w:type="gramEnd"/>
    </w:p>
    <w:p w:rsidR="00C15364" w:rsidRPr="0095286F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практический</w:t>
      </w:r>
      <w:proofErr w:type="gramEnd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(выполнение работ по </w:t>
      </w:r>
      <w:proofErr w:type="spell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инструкцион-ным</w:t>
      </w:r>
      <w:proofErr w:type="spellEnd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картам, схемам и др.)</w:t>
      </w:r>
    </w:p>
    <w:p w:rsidR="00C15364" w:rsidRPr="00C71AC7" w:rsidRDefault="00C15364" w:rsidP="00C153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Методы, в основе которых лежит уровень деятельности детей: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объяснительно-иллюстративный</w:t>
      </w:r>
      <w:proofErr w:type="gramEnd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дети воспринимают и усваивают готовую информацию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репродуктивный</w:t>
      </w:r>
      <w:proofErr w:type="gramEnd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учащиеся воспроизводят полученные знания и освоенные способы деятельности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частично-поисковый</w:t>
      </w:r>
      <w:proofErr w:type="gramEnd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участие детей в коллективном поиске, решение поставленной задачи совместно с педагогом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исследовательский</w:t>
      </w:r>
      <w:proofErr w:type="gramEnd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самостоятельная творческая работа учащихся</w:t>
      </w:r>
    </w:p>
    <w:p w:rsidR="00C15364" w:rsidRPr="00C71AC7" w:rsidRDefault="00C15364" w:rsidP="00C153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Методы, в основе которых лежит форма организации деятельности учащихся на занятиях: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фронтальный</w:t>
      </w:r>
      <w:proofErr w:type="gramEnd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одновременная работа со всеми учащимися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индивидуально-фронтальный</w:t>
      </w:r>
      <w:proofErr w:type="gramEnd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чередование индивидуальных и фронтальных форм работы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групповой – организация работы в группах.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индивидуальный</w:t>
      </w:r>
      <w:proofErr w:type="gramEnd"/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индивидуальное выполнение заданий, решение проблем.</w:t>
      </w:r>
    </w:p>
    <w:p w:rsidR="00C15364" w:rsidRPr="00C71AC7" w:rsidRDefault="00C15364" w:rsidP="00C1536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0" locked="0" layoutInCell="1" allowOverlap="1" wp14:anchorId="13C9737A" wp14:editId="325FD1B5">
            <wp:simplePos x="0" y="0"/>
            <wp:positionH relativeFrom="column">
              <wp:posOffset>-3810</wp:posOffset>
            </wp:positionH>
            <wp:positionV relativeFrom="paragraph">
              <wp:posOffset>55245</wp:posOffset>
            </wp:positionV>
            <wp:extent cx="2447925" cy="326390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1A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Формы подведения итогов реализации   дополнительной образовательной программы.</w:t>
      </w:r>
    </w:p>
    <w:p w:rsidR="00C15364" w:rsidRPr="00C71AC7" w:rsidRDefault="00C15364" w:rsidP="00C15364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Проведение выставок работ учащихся на уровне класса, школы, района, республики.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Различные конкурсы и выставки помогают школьникам демонстрировать свои достижения и осуществлять собственные творческие замыслы.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В конце освоения программы проводится  итоговая аттестация учащихся.</w:t>
      </w:r>
    </w:p>
    <w:p w:rsidR="00C15364" w:rsidRPr="00403B8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Цель итоговой аттестации: выявление уровня развития  и их соответствие прогнозируемым результатам образовательной программы.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  Итоговая аттестация проводится  в  форме выставочного просмотра экзаменационных работ.</w:t>
      </w:r>
      <w:r w:rsidRPr="00C71AC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оценки:  высокий и   средний уровень.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Оценка  работ производится  по следующим параметрам: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- количество работ,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- качество и  аккуратность выполнения работ;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- соблюдение технологии выполнения;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- сложность выполнения изделия;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- самостоятельность выполнения работ.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1 уровень (высокий) - все вышеназванные требования соблюдаются.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2 уровень (средний) - один или два параметра не соблюдены.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3 уровень (низкий) - не соблюдены три и более параметра.</w:t>
      </w:r>
    </w:p>
    <w:p w:rsidR="00C15364" w:rsidRPr="00C71AC7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Промежуточная аттестация направлена на освоение программного материала после каждой темы.</w:t>
      </w: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71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Формы контроля: выставки, конкурсы творческих работ, научно – практические конференции.</w:t>
      </w: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5364" w:rsidRDefault="00C15364" w:rsidP="00C1536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F7865" w:rsidRDefault="009F7865">
      <w:bookmarkStart w:id="0" w:name="_GoBack"/>
      <w:bookmarkEnd w:id="0"/>
    </w:p>
    <w:sectPr w:rsidR="009F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5C"/>
    <w:rsid w:val="0058235C"/>
    <w:rsid w:val="009F7865"/>
    <w:rsid w:val="00C1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2023-04-16T07:39:00Z</dcterms:created>
  <dcterms:modified xsi:type="dcterms:W3CDTF">2023-04-16T07:40:00Z</dcterms:modified>
</cp:coreProperties>
</file>